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F9C8" w14:textId="24C316A0" w:rsidR="007217A5" w:rsidRPr="008E011E" w:rsidRDefault="0027043F" w:rsidP="008E011E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74B18694" w14:textId="417DF8D0" w:rsidR="00091F8B" w:rsidRPr="00881914" w:rsidRDefault="00091F8B" w:rsidP="00091F8B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38"/>
          <w:szCs w:val="3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>Theme:</w:t>
      </w:r>
      <w:r w:rsidRPr="006D41C7">
        <w:rPr>
          <w:rFonts w:ascii="Times New Roman" w:hAnsi="Times New Roman" w:cs="Times New Roman"/>
          <w:b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sz w:val="38"/>
          <w:szCs w:val="38"/>
        </w:rPr>
        <w:t>System Architecture</w:t>
      </w:r>
    </w:p>
    <w:p w14:paraId="738EA12E" w14:textId="3374707B" w:rsidR="008E011E" w:rsidRPr="00091F8B" w:rsidRDefault="00091F8B" w:rsidP="00091F8B">
      <w:pPr>
        <w:snapToGrid w:val="0"/>
        <w:spacing w:after="20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Theme: </w:t>
      </w:r>
      <w:r w:rsidR="00B46849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Chiplet-</w:t>
      </w:r>
      <w:r w:rsidR="00C33C2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B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ased Designs for Next Generation AI</w:t>
      </w:r>
    </w:p>
    <w:p w14:paraId="014FA8FE" w14:textId="77777777" w:rsidR="0095166E" w:rsidRPr="0095166E" w:rsidRDefault="0095166E" w:rsidP="0095166E">
      <w:pPr>
        <w:spacing w:line="312" w:lineRule="auto"/>
        <w:ind w:firstLineChars="100" w:firstLine="28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The rapid advancement of AI has led to the development of increasingly complex models, including mixture-of-experts, multi-modal AI, and agentic AI. These emerging AI models require significant computational resources and data processing capabilities. To support these demands, there is a growing need for innovative computing architectures that can provide high performance, efficiency, and scalability. </w:t>
      </w:r>
      <w:proofErr w:type="spellStart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-based large-scale systems offer a promising opportunity to achieve this goal.</w:t>
      </w:r>
    </w:p>
    <w:p w14:paraId="34F40CDB" w14:textId="3D7DBCCF" w:rsidR="0095166E" w:rsidRPr="0095166E" w:rsidRDefault="0095166E" w:rsidP="0095166E">
      <w:pPr>
        <w:spacing w:line="312" w:lineRule="auto"/>
        <w:ind w:firstLineChars="100" w:firstLine="28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We are seeking </w:t>
      </w:r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innovative</w:t>
      </w: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research in </w:t>
      </w:r>
      <w:proofErr w:type="spellStart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-based architectures, </w:t>
      </w:r>
      <w:proofErr w:type="spellStart"/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design, </w:t>
      </w: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and algorithms that can optimize network communication efficiency or improve overall system performance. Specifically, we are interested in innovative </w:t>
      </w:r>
      <w:proofErr w:type="spellStart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-based architectures that achieve high scalability while minimizing power consumption; </w:t>
      </w:r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novel </w:t>
      </w:r>
      <w:proofErr w:type="spellStart"/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designs that enable </w:t>
      </w:r>
      <w:r w:rsidR="001B1F8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high-performance and high-efficient computation and communication</w:t>
      </w:r>
      <w:r w:rsidR="001B1F85"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; </w:t>
      </w: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as well as new algorithms (e.g., distributed training/inference algorithms; collective communication algorithms) tailored to the unique character</w:t>
      </w:r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istics of </w:t>
      </w:r>
      <w:proofErr w:type="spellStart"/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-based systems and emerging AI models</w:t>
      </w:r>
    </w:p>
    <w:p w14:paraId="513F1B0A" w14:textId="4B9EDFF4" w:rsidR="00DF69A5" w:rsidRPr="00DF69A5" w:rsidRDefault="0095166E" w:rsidP="003376A6">
      <w:pPr>
        <w:spacing w:line="312" w:lineRule="auto"/>
        <w:ind w:firstLineChars="100" w:firstLine="28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The objective of this research project is to investigate several key areas related to </w:t>
      </w:r>
      <w:proofErr w:type="spellStart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chiplet</w:t>
      </w:r>
      <w:proofErr w:type="spellEnd"/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-based large-scale architectures for </w:t>
      </w:r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emerging </w:t>
      </w:r>
      <w:r w:rsidRPr="0095166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AI models. We are seeking fundamental research that solves problems arising in these areas.</w:t>
      </w:r>
      <w:r w:rsidR="003376A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DF69A5" w:rsidRPr="00DF69A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We are interested in receiving proposals that address one or more of the following research areas:</w:t>
      </w:r>
    </w:p>
    <w:p w14:paraId="480796B1" w14:textId="2F6BA064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>Multi-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chiplet</w:t>
      </w:r>
      <w:proofErr w:type="spellEnd"/>
      <w:r w:rsidRPr="003376A6">
        <w:rPr>
          <w:rFonts w:ascii="Times New Roman" w:hAnsi="Times New Roman" w:cs="Times New Roman"/>
          <w:sz w:val="28"/>
          <w:szCs w:val="28"/>
        </w:rPr>
        <w:t xml:space="preserve"> architecture design</w:t>
      </w:r>
      <w:r w:rsidR="001B1F85">
        <w:rPr>
          <w:rFonts w:ascii="Times New Roman" w:hAnsi="Times New Roman" w:cs="Times New Roman"/>
          <w:sz w:val="28"/>
          <w:szCs w:val="28"/>
        </w:rPr>
        <w:t xml:space="preserve"> up to wafer-scale</w:t>
      </w:r>
      <w:r w:rsidRPr="003376A6">
        <w:rPr>
          <w:rFonts w:ascii="Times New Roman" w:hAnsi="Times New Roman" w:cs="Times New Roman"/>
          <w:sz w:val="28"/>
          <w:szCs w:val="28"/>
        </w:rPr>
        <w:t>: exploring novel topologies &amp; configurations</w:t>
      </w:r>
    </w:p>
    <w:p w14:paraId="662CCFE7" w14:textId="7D963B96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 xml:space="preserve">Tiered memory architecture based on 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chiplet</w:t>
      </w:r>
      <w:proofErr w:type="spellEnd"/>
      <w:r w:rsidR="001B1F85">
        <w:rPr>
          <w:rFonts w:ascii="Times New Roman" w:hAnsi="Times New Roman" w:cs="Times New Roman"/>
          <w:sz w:val="28"/>
          <w:szCs w:val="28"/>
        </w:rPr>
        <w:t xml:space="preserve"> technology</w:t>
      </w:r>
      <w:r w:rsidRPr="003376A6">
        <w:rPr>
          <w:rFonts w:ascii="Times New Roman" w:hAnsi="Times New Roman" w:cs="Times New Roman"/>
          <w:sz w:val="28"/>
          <w:szCs w:val="28"/>
        </w:rPr>
        <w:t>: optimizing memory hierarchy &amp; data movement</w:t>
      </w:r>
    </w:p>
    <w:p w14:paraId="6030B552" w14:textId="1B2DDE14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Architecture design using c</w:t>
      </w:r>
      <w:r w:rsidRPr="003376A6">
        <w:rPr>
          <w:rFonts w:ascii="Times New Roman" w:hAnsi="Times New Roman" w:cs="Times New Roman"/>
          <w:sz w:val="28"/>
          <w:szCs w:val="28"/>
        </w:rPr>
        <w:t xml:space="preserve">ustom HBM </w:t>
      </w:r>
      <w:r>
        <w:rPr>
          <w:rFonts w:ascii="Times New Roman" w:hAnsi="Times New Roman" w:cs="Times New Roman"/>
          <w:sz w:val="28"/>
          <w:szCs w:val="28"/>
        </w:rPr>
        <w:t>technology</w:t>
      </w:r>
      <w:r w:rsidRPr="003376A6">
        <w:rPr>
          <w:rFonts w:ascii="Times New Roman" w:hAnsi="Times New Roman" w:cs="Times New Roman"/>
          <w:sz w:val="28"/>
          <w:szCs w:val="28"/>
        </w:rPr>
        <w:t xml:space="preserve"> enabling integration of IPs within HBM's logic die: exploring new opportunities for heterogeneous integration &amp; optimized system design</w:t>
      </w:r>
    </w:p>
    <w:p w14:paraId="47A8F3EA" w14:textId="77777777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lastRenderedPageBreak/>
        <w:t>Active interposer technology: integrating active components into interposer for improved performance &amp; functionality</w:t>
      </w:r>
    </w:p>
    <w:p w14:paraId="37A22BC7" w14:textId="7F75E49F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 xml:space="preserve">Innovative interconnection network architectures for 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</w:t>
      </w:r>
      <w:r>
        <w:rPr>
          <w:rFonts w:ascii="Times New Roman" w:hAnsi="Times New Roman" w:cs="Times New Roman"/>
          <w:sz w:val="28"/>
          <w:szCs w:val="28"/>
        </w:rPr>
        <w:t>l</w:t>
      </w:r>
      <w:r w:rsidR="001B1F8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1B1F85">
        <w:rPr>
          <w:rFonts w:ascii="Times New Roman" w:hAnsi="Times New Roman" w:cs="Times New Roman"/>
          <w:sz w:val="28"/>
          <w:szCs w:val="28"/>
        </w:rPr>
        <w:t xml:space="preserve">-based systems with </w:t>
      </w:r>
      <w:r w:rsidRPr="003376A6">
        <w:rPr>
          <w:rFonts w:ascii="Times New Roman" w:hAnsi="Times New Roman" w:cs="Times New Roman"/>
          <w:sz w:val="28"/>
          <w:szCs w:val="28"/>
        </w:rPr>
        <w:t xml:space="preserve">high bandwidth </w:t>
      </w:r>
      <w:r w:rsidR="001B1F85">
        <w:rPr>
          <w:rFonts w:ascii="Times New Roman" w:hAnsi="Times New Roman" w:cs="Times New Roman"/>
          <w:sz w:val="28"/>
          <w:szCs w:val="28"/>
        </w:rPr>
        <w:t xml:space="preserve">and low latency </w:t>
      </w:r>
      <w:r w:rsidRPr="003376A6">
        <w:rPr>
          <w:rFonts w:ascii="Times New Roman" w:hAnsi="Times New Roman" w:cs="Times New Roman"/>
          <w:sz w:val="28"/>
          <w:szCs w:val="28"/>
        </w:rPr>
        <w:t>communication</w:t>
      </w:r>
    </w:p>
    <w:p w14:paraId="4C9A641C" w14:textId="77777777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 xml:space="preserve">In-network processing techniques (e.g., data compression/reduction) that reduce data movement between 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chiplets</w:t>
      </w:r>
      <w:proofErr w:type="spellEnd"/>
    </w:p>
    <w:p w14:paraId="59FF5C6A" w14:textId="159697D2" w:rsidR="003376A6" w:rsidRP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 xml:space="preserve">Distributed training/inference algorithms optimized for 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3376A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376A6">
        <w:rPr>
          <w:rFonts w:ascii="Times New Roman" w:hAnsi="Times New Roman" w:cs="Times New Roman"/>
          <w:sz w:val="28"/>
          <w:szCs w:val="28"/>
        </w:rPr>
        <w:t>-based systems</w:t>
      </w:r>
    </w:p>
    <w:p w14:paraId="34892AF8" w14:textId="320B1074" w:rsidR="003376A6" w:rsidRDefault="003376A6" w:rsidP="003376A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6A6">
        <w:rPr>
          <w:rFonts w:ascii="Times New Roman" w:hAnsi="Times New Roman" w:cs="Times New Roman"/>
          <w:sz w:val="28"/>
          <w:szCs w:val="28"/>
        </w:rPr>
        <w:t xml:space="preserve">Collective communication algorithms (e.g., all-reduce, all-gather) optimized for </w:t>
      </w:r>
      <w:proofErr w:type="spellStart"/>
      <w:r w:rsidRPr="003376A6">
        <w:rPr>
          <w:rFonts w:ascii="Times New Roman" w:hAnsi="Times New Roman" w:cs="Times New Roman"/>
          <w:sz w:val="28"/>
          <w:szCs w:val="28"/>
        </w:rPr>
        <w:t>chip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3376A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376A6">
        <w:rPr>
          <w:rFonts w:ascii="Times New Roman" w:hAnsi="Times New Roman" w:cs="Times New Roman"/>
          <w:sz w:val="28"/>
          <w:szCs w:val="28"/>
        </w:rPr>
        <w:t>-based systems</w:t>
      </w:r>
    </w:p>
    <w:p w14:paraId="6D82FDAA" w14:textId="77777777" w:rsidR="003376A6" w:rsidRPr="003376A6" w:rsidRDefault="003376A6" w:rsidP="003376A6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FCBA0" w14:textId="058C4A0C" w:rsidR="00E857E0" w:rsidRPr="00CC5D78" w:rsidRDefault="00E857E0" w:rsidP="003376A6">
      <w:pPr>
        <w:spacing w:line="312" w:lineRule="auto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F73C" w14:textId="77777777" w:rsidR="000201C4" w:rsidRDefault="000201C4" w:rsidP="00692FEF">
      <w:pPr>
        <w:spacing w:after="0" w:line="240" w:lineRule="auto"/>
      </w:pPr>
      <w:r>
        <w:separator/>
      </w:r>
    </w:p>
  </w:endnote>
  <w:endnote w:type="continuationSeparator" w:id="0">
    <w:p w14:paraId="52C0AF6D" w14:textId="77777777" w:rsidR="000201C4" w:rsidRDefault="000201C4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59077389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C33C25" w:rsidRPr="00C33C25">
          <w:rPr>
            <w:noProof/>
            <w:sz w:val="24"/>
            <w:szCs w:val="24"/>
            <w:lang w:val="ko-KR"/>
          </w:rPr>
          <w:t>2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7137" w14:textId="77777777" w:rsidR="000201C4" w:rsidRDefault="000201C4" w:rsidP="00692FEF">
      <w:pPr>
        <w:spacing w:after="0" w:line="240" w:lineRule="auto"/>
      </w:pPr>
      <w:r>
        <w:separator/>
      </w:r>
    </w:p>
  </w:footnote>
  <w:footnote w:type="continuationSeparator" w:id="0">
    <w:p w14:paraId="36651070" w14:textId="77777777" w:rsidR="000201C4" w:rsidRDefault="000201C4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ABE"/>
    <w:multiLevelType w:val="hybridMultilevel"/>
    <w:tmpl w:val="916099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8C3338"/>
    <w:multiLevelType w:val="hybridMultilevel"/>
    <w:tmpl w:val="2E7804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117990"/>
    <w:multiLevelType w:val="hybridMultilevel"/>
    <w:tmpl w:val="997226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BE1DAC"/>
    <w:multiLevelType w:val="hybridMultilevel"/>
    <w:tmpl w:val="F31E51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201C4"/>
    <w:rsid w:val="0008365D"/>
    <w:rsid w:val="00090FE0"/>
    <w:rsid w:val="00091F8B"/>
    <w:rsid w:val="000B1FF4"/>
    <w:rsid w:val="000C1EB2"/>
    <w:rsid w:val="000E022D"/>
    <w:rsid w:val="000F6CF6"/>
    <w:rsid w:val="000F77B9"/>
    <w:rsid w:val="0010003E"/>
    <w:rsid w:val="001607DD"/>
    <w:rsid w:val="00172884"/>
    <w:rsid w:val="001B1F85"/>
    <w:rsid w:val="001F04C3"/>
    <w:rsid w:val="00200BE6"/>
    <w:rsid w:val="0021509B"/>
    <w:rsid w:val="00261BEA"/>
    <w:rsid w:val="0027043F"/>
    <w:rsid w:val="002A401D"/>
    <w:rsid w:val="002A6E8C"/>
    <w:rsid w:val="002D72E0"/>
    <w:rsid w:val="003376A6"/>
    <w:rsid w:val="00337B2A"/>
    <w:rsid w:val="003764A9"/>
    <w:rsid w:val="00387922"/>
    <w:rsid w:val="004A47AF"/>
    <w:rsid w:val="004E5174"/>
    <w:rsid w:val="004F175D"/>
    <w:rsid w:val="004F3309"/>
    <w:rsid w:val="005340F3"/>
    <w:rsid w:val="005C4168"/>
    <w:rsid w:val="0060463D"/>
    <w:rsid w:val="00692FEF"/>
    <w:rsid w:val="006E3F9C"/>
    <w:rsid w:val="007217A5"/>
    <w:rsid w:val="007762D3"/>
    <w:rsid w:val="00811AE1"/>
    <w:rsid w:val="008127AF"/>
    <w:rsid w:val="008E011E"/>
    <w:rsid w:val="009305D6"/>
    <w:rsid w:val="009333E3"/>
    <w:rsid w:val="0095166E"/>
    <w:rsid w:val="009565C6"/>
    <w:rsid w:val="009735AF"/>
    <w:rsid w:val="009A7FD3"/>
    <w:rsid w:val="009C6DAF"/>
    <w:rsid w:val="00A2534F"/>
    <w:rsid w:val="00A526DD"/>
    <w:rsid w:val="00A649F8"/>
    <w:rsid w:val="00AB6A68"/>
    <w:rsid w:val="00B14A14"/>
    <w:rsid w:val="00B46849"/>
    <w:rsid w:val="00B60F34"/>
    <w:rsid w:val="00B62ABF"/>
    <w:rsid w:val="00BB666E"/>
    <w:rsid w:val="00BD1435"/>
    <w:rsid w:val="00BE336F"/>
    <w:rsid w:val="00C036D6"/>
    <w:rsid w:val="00C13814"/>
    <w:rsid w:val="00C33C25"/>
    <w:rsid w:val="00C91C76"/>
    <w:rsid w:val="00CA283D"/>
    <w:rsid w:val="00CC5D78"/>
    <w:rsid w:val="00CF205D"/>
    <w:rsid w:val="00DC6C78"/>
    <w:rsid w:val="00DF69A5"/>
    <w:rsid w:val="00E857E0"/>
    <w:rsid w:val="00ED0293"/>
    <w:rsid w:val="00ED77EC"/>
    <w:rsid w:val="00F57C50"/>
    <w:rsid w:val="00F63320"/>
    <w:rsid w:val="00F648E9"/>
    <w:rsid w:val="00F71338"/>
    <w:rsid w:val="00FA11BC"/>
    <w:rsid w:val="00FB799D"/>
    <w:rsid w:val="00FE769B"/>
    <w:rsid w:val="00FF2DF9"/>
    <w:rsid w:val="00FF314F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7</cp:revision>
  <dcterms:created xsi:type="dcterms:W3CDTF">2025-06-16T10:34:00Z</dcterms:created>
  <dcterms:modified xsi:type="dcterms:W3CDTF">2025-06-17T10:27:00Z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